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30" w:rsidRPr="001D2330" w:rsidRDefault="001D2330" w:rsidP="001D2330">
      <w:pPr>
        <w:spacing w:after="0" w:line="240" w:lineRule="auto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5A70"/>
          <w:kern w:val="36"/>
          <w:sz w:val="24"/>
          <w:szCs w:val="24"/>
          <w:lang w:eastAsia="ru-RU"/>
        </w:rPr>
      </w:pPr>
      <w:r w:rsidRPr="001D2330">
        <w:rPr>
          <w:rFonts w:ascii="Times New Roman" w:eastAsia="Times New Roman" w:hAnsi="Times New Roman" w:cs="Times New Roman"/>
          <w:b/>
          <w:bCs/>
          <w:color w:val="445A70"/>
          <w:kern w:val="36"/>
          <w:sz w:val="24"/>
          <w:szCs w:val="24"/>
          <w:lang w:eastAsia="ru-RU"/>
        </w:rPr>
        <w:t>Кодекс Человека</w:t>
      </w:r>
    </w:p>
    <w:p w:rsidR="001D2330" w:rsidRPr="001D2330" w:rsidRDefault="001D2330" w:rsidP="001D233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Этически-нравственные принципы Человека</w:t>
      </w:r>
    </w:p>
    <w:p w:rsidR="001D2330" w:rsidRPr="001D2330" w:rsidRDefault="001D2330" w:rsidP="001D233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color w:val="FF1C31"/>
          <w:sz w:val="20"/>
          <w:szCs w:val="20"/>
          <w:bdr w:val="none" w:sz="0" w:space="0" w:color="auto" w:frame="1"/>
          <w:lang w:eastAsia="ru-RU"/>
        </w:rPr>
        <w:t>Смысл роли Человека в мире</w:t>
      </w: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Развитие в себе созидательных качеств (саморазвитие).</w:t>
      </w:r>
    </w:p>
    <w:p w:rsidR="001D2330" w:rsidRPr="001D2330" w:rsidRDefault="001D2330" w:rsidP="001D233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color w:val="FF1C31"/>
          <w:sz w:val="20"/>
          <w:szCs w:val="20"/>
          <w:bdr w:val="none" w:sz="0" w:space="0" w:color="auto" w:frame="1"/>
          <w:lang w:eastAsia="ru-RU"/>
        </w:rPr>
        <w:t>Способ достижения</w:t>
      </w: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этически-нравственные победы над собой, через взаимодействие с обществом (и в первую очередь близким окружением).</w:t>
      </w:r>
    </w:p>
    <w:p w:rsidR="001D2330" w:rsidRPr="001D2330" w:rsidRDefault="001D2330" w:rsidP="001D2330">
      <w:pPr>
        <w:spacing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color w:val="FF1C31"/>
          <w:sz w:val="20"/>
          <w:szCs w:val="20"/>
          <w:bdr w:val="none" w:sz="0" w:space="0" w:color="auto" w:frame="1"/>
          <w:lang w:eastAsia="ru-RU"/>
        </w:rPr>
        <w:t>Миссия Человека</w:t>
      </w: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стать лучше, чем был «вчера»</w:t>
      </w:r>
    </w:p>
    <w:p w:rsidR="001D2330" w:rsidRPr="001D2330" w:rsidRDefault="001D2330" w:rsidP="001D2330">
      <w:pPr>
        <w:spacing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Этически-нравственные принципы Человека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Свод правил и нормативных установок соблюдения Человеком фундаментального нравственного закона: не нанесение Человеком ущерба себе, ближним, обществу, природе, гармония духовных и материальных устремлений и действий, прав и обязанностей перед обществом.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Вершина знаний – нравственное отношение Человека к себе, ближним, обществу, природе, материальным и нематериальным благам, правам и обязанностям перед обществом. Постигается эта вершина знаний путем ежедневных практических нравственных поступков, которые стоят выше любых рассуждений, пониманий и объяснений.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Каждый Человек должен стремиться делать все хорошее, т.е. все благое, добродетельное, благообразное и доброкачественное, и избегать делать плохое, т.е. недоброе, злое, дурное, недостойное, некачественное, так и все безобразное, уродливое, некрасивое, и недолжное, недостойное, некачественное, порочное и скверное.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Изначальная доброта Человека заложена в его природе: духовность, гуманность, должная справедливость, благопристойность и разумность. Эти благие качества прививаются Человеку путем постоянного обучения, воспитания, самообучения и самовоспитания, трудовой общественно-значимой деятельности.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Нравственность является основой идеологии любого Человека, социальной группы, конфессии, партии, нации и ее национальной идеи, класса, элиты и всего мирового сообщества.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Счастье испытывает тот Человек, кто испытывает к людям объединяющую любовь и приносит им духовную и материальную пользу.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Неисчислимые желания губят Человека, делают его кровным врагом другого Человека. Дисциплина образования и непрерывного нравственного воспитания детей и взрослых, культ нравственного подвига предков ради блага жизни их потомков дает контроль и усмирение неисчислимых желаний властвовать Человека над себе подобным и материей ради личной выгоды и обогащения любой ценой.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Золотое правило нравственности, которое следует постоянно соблюдать любому Человеку: 1) почитание родителей и семейных прав и обязанностей; 2) любовь детей и взрослых друг к другу; 3) верность и взаимность; 4) гуманность в личных поступках; 5) знание, мужество и труд; 6) собственное достоинство; 7) уважительная осторожность к непознанному; 8) милостливость и должная справедливость; 9) правильные телодвижения, выражения лица и речь.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Дружелюбие есть великое благо, которое каждый Человек добывает себе ежедневным уходом и заботой о своих друзьях и товарищах.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Человек не должен навязывать другим того, чего не желает себе сам. Он упрочивает других в том, в чем желает подвигнуться сам.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Если нравственное воспитание и самовоспитание Человека, т.е. постоянное общение с нравственными людьми, не будет ежедневным, то он будет пребывать в праздности, начнет творить недоброе и дойдет в этом до крайности, погубив не только себя, но и род свой, предав друзей и товарищей, оставив после себя в людской памяти недобрый след.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Сущность Человека и отношение к нему других людей определяют его судьбу. Если это отношение будет безнравственным, то судьба уготована Человеку печальная. Если же люди ценят и ежедневными усилиями поддерживают нравственные отношения друг с другом, то судьба Человека, погруженного в подобные отношения, становится счастливой.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Быть достойным Человеком, значит быть нравственным Человеком. Учение о нравственности является основой политики, государственного управления, экономики и общественной жизни. Законы войны и безопасности также подчинены нравственному учению, указывающему на устранение источников ущемления прав и свобод Человека, нанесения ущерба обществу и природе, нарушения баланса духовных и материальных устремлений и действий, прав и обязанностей Человека перед обществом.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избегает насилия – причинения вреда себе, ближним, обществу, природе. Он навсегда отказывается от избиения, мучения, террора, преследования и мщения, «непосильном нагружении» другого Человека, лишения его пищи и крова, работы и отдыха.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отказывается ото лжи – озвучивания того, что не соответствует истине, т.е. проповедь насилия, вражды, войны, культа безудержного потребления и наживы любой ценой, роскошного образа жизни, разглашения чужих тайн. Он оставляет в прошлом всевозможные нечестные способы ведения дел и сообщение тайны недостойному, т.е. безнравственному лицу.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исключает из своей жизни воровство – присвоение того, что не дано его трудом и знаниями, спекуляцию, использование ложных мер и весов, а также фальшивых денег.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исключает из своей жизни не целомудрие – сводничество, связь с безнравственными замужними и незамужними женщинами, извращения и похотливость, связь с детьми, пожилыми, животными и лицами своего пола.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перестает заниматься стяжательством – отсутствие меры в обладании собственностью, которая складывается из превышения меры во владении землей и зданиями, средствами производства и сбыта, драгоценными металлами, скотом, продуктами питания, автомобилями, судами и самолетами, слугами и вещами.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Высочайшее внимание к ближнему побуждает совершать добродетельные поступки. Достойный Человек, выслушав другого Человека, восхваляет его добродетели, показывает симпатию к сходным мыслям, указывает путь к самовосстановлению после проступков.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— Каждый день нужно делать практический шаг в щедрости, размышлять над трудами мудрых людей, наблюдать и подражать мужественным поступкам, проявлять искусность в помощи другим людям, держать верность обещаний, достигать могущества своими делами, стремиться к знаниям и каждый день удивляться новым открытиям.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Высоконравственный Человек проявляет ненасилие как избежание убийства и причинения вреда действием, словом и мыслью себе, ближнему, обществу, природе.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Исток насилия в гневе, поэтому нужно культивировать в себе и своих ближних посредством личного примера чувство дружелюбия по отношению к тому, кто причиняет досаду и горечь.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Ложь губит чистую душу Человека. Избежать гибели можно только правдивыми речами и телодвижениями, выражениями лица, тоном своего голоса.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Порок – присваивать не свое. Не присваивать чужое можно лишь тогда, когда Человек приучен радоваться результатам своего труда, и достижениями коллективных усилий, где победа общая, где слава для всех, где достаток всем, где открываются новые перспективы для каждого.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не должен нарушать чистоты чужого брака. Контроль над половыми чувствами дает Человеку энергию и радость общественно полезного труда.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Превышение меры во владении материальными вещами должно сопровождаться ростом духовной активности. Нарушение баланса между материальными и духовными устремлениями и действиями отторгает Человека от общества и быстро приближает час его забвения.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Преуспевание каждого Человека начинается с благотворительности и щедрости. Благотворительность развивается в Человеке благодаря ежедневным усилиям в практических поступках и постоянным поддержанием следующих видов готовности: готовность отдать все, что досталось легкими усилиями; готовность подарить другому Человеку самые дорогие предметы; готовность пожертвовать своей жизнью и здоровьем ради защиты отечества и устранения общественной угрозы; не различение лиц, которым оказана помощь; дарение почитание одариваемого; дарение с целью облегчения реальных нужд; дарение ради благополучия одариваемого; дарение незамедлительное.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Каждому Человеку следует проявлять терпение, которое позволяет сдерживать гнев и возмущение. Так стабилизируются правильные взгляды на жизнь.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Важно Человеку не только завоевывать результат, но и удерживать его. В этом удержании достигнутого проявляется мужество Человека, на котором держится его завтрашний день. Для этого Человек каждый день размышляет над опасностями, подстерегающими его, презирает удовольствия, проявляет решительность в желании достижения высшей цели, гордится за свое дело, радуется свершившимся трудам, бдителен к коварству страстей, контролирует себя.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Достойный Человек сочувствует другим людям, симпатизирует им и дружит с ними. Его мир полон друзей. Переживание за судьбу другого Человека помогает ее сделать лучше.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Избегай причинения вреда другому Человеку мыслью, словом, действием. Ни что не может быть оправданием убийства Человека Человеком. Исключение составляет защита отечества во время агрессивной войны.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 принимай надменного вида, не говори с пренебрежением о других людях, ни когда не говори грубых слов, проявляй заботу о близких и родных мыслью, словом и делом. И тогда тебя будут любить все.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Неизлечимая болезнь духа – порок, тогда становится неизлечимой, когда Человек начинает испытывать зависть к чужому материальному и духовному богатству, красоте и могуществу, достойному роду, счастью, удаче и почестям. Зависть губит духу Человека в мгновение ока. Именно она заражает дух человеческий неизлечимой болезнью – пороком.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Неприязнь к своим руководителям – начало всех бед земных Человека. Поэтому следует всячески укреплять власть, помогать очиститься ей от тех, кто ее дискредитирует, стремиться занять исключительно общественно-значимыми трудами достойное место в обществе и государственной власти.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Говори правду, избегая лжи, благодаря правде ты обретешь доверие людей. Они тебе помогут творить справедливость до первого твоего обмана.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Собака всегда голодна, Человек всегда не удовлетворён. Это слабость живых существ. Нужно всегда держать свои желания под надежным контролем долга, воли, совести и нравственной силы.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Великая победа в мире – это победа над самим собой. Победив себя, ты завоюешь весь мир. Однако победа эта достанется тогда, когда ты побеждаешь себя ежечасно, ежедневно, пожизненно.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Запомни врагов своих: жадность, коварство, притворство, пристрастие к телесным и мирским благам, леность, высокомерие, похоть, ненависть, зависть к внешности, учености, молодости и власти. Побеждай их каждый день, чтобы достичь совершенства и удовольствия этой жизни.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Безнравственность – причина социальной смерти, нравственность – причина социального долголетия. Люди с удовольствием читают твои мысли и говорят о тебе, вспоминая твои подвиги ради общества. Народная память долго хранит своих героев. Они благодаря ей приобретают новую жизнь.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Без нравственности нет никакой науки и политики. Все становится инструментом безнравственных инстинктов. Тогда кровь и слезы льются мировым потоком.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Поэтому, идя во власть науки и политики, будь защитником тех, кто нуждается в защите, будь вожатым для тех, кто блуждает в потемках порока, будь другом тем, кто нуждается в дружбе и поддержке.</w:t>
      </w: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— Успех государственной деятельности руководителя обуславливается его желанием слушать добрых советчиков и следовать нравственному закону.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Каждый день занимайся упражнениями нравственности: проявляй скромность; не наноси ущерба себе, обществу, природе; соблюдай баланс материальных и духовных устремлений и действий, прав и обязанностей перед обществом; будь сострадателен, правдив, надежен, избегай грубости и дружи; будь равнодушен к любым предметам роскоши; не допускай излишеств в интимном общении; воздерживайся от дурной речи, поношений, грубости, празднословия; не торопись — успеешь.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Только приучение к добродетели совершенствует добродетель. Приучая себя к добру, станешь уверенным в своей добродетели, однако при этом не иди под влиянием чужих мнений и сомнений.</w:t>
      </w:r>
    </w:p>
    <w:p w:rsidR="001D2330" w:rsidRPr="001D2330" w:rsidRDefault="001D2330" w:rsidP="001D2330">
      <w:pPr>
        <w:spacing w:after="4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330">
        <w:rPr>
          <w:rFonts w:ascii="Times New Roman" w:eastAsia="Times New Roman" w:hAnsi="Times New Roman" w:cs="Times New Roman"/>
          <w:sz w:val="20"/>
          <w:szCs w:val="20"/>
          <w:lang w:eastAsia="ru-RU"/>
        </w:rPr>
        <w:t>— Не советуй ни чего, если не знаешь, а знаешь, помогай делом.</w:t>
      </w:r>
    </w:p>
    <w:sectPr w:rsidR="001D2330" w:rsidRPr="001D2330" w:rsidSect="00B72B59">
      <w:pgSz w:w="11906" w:h="16838"/>
      <w:pgMar w:top="301" w:right="567" w:bottom="30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compat/>
  <w:rsids>
    <w:rsidRoot w:val="001D2330"/>
    <w:rsid w:val="001114C8"/>
    <w:rsid w:val="001D2330"/>
    <w:rsid w:val="008F5B37"/>
    <w:rsid w:val="00AE3CCC"/>
    <w:rsid w:val="00B51516"/>
    <w:rsid w:val="00B72B59"/>
    <w:rsid w:val="00C453C9"/>
    <w:rsid w:val="00D7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DB"/>
  </w:style>
  <w:style w:type="paragraph" w:styleId="1">
    <w:name w:val="heading 1"/>
    <w:basedOn w:val="a"/>
    <w:link w:val="10"/>
    <w:uiPriority w:val="9"/>
    <w:qFormat/>
    <w:rsid w:val="001D2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2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2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lementor-image-box-description">
    <w:name w:val="elementor-image-box-description"/>
    <w:basedOn w:val="a"/>
    <w:rsid w:val="001D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145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635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89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8930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7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51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1741</Words>
  <Characters>9925</Characters>
  <Application>Microsoft Office Word</Application>
  <DocSecurity>0</DocSecurity>
  <Lines>82</Lines>
  <Paragraphs>23</Paragraphs>
  <ScaleCrop>false</ScaleCrop>
  <Company/>
  <LinksUpToDate>false</LinksUpToDate>
  <CharactersWithSpaces>11643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SA</cp:lastModifiedBy>
  <cp:revision>2</cp:revision>
  <cp:lastPrinted>2020-01-22T13:42:00Z</cp:lastPrinted>
  <dcterms:created xsi:type="dcterms:W3CDTF">2020-03-29T08:51:00Z</dcterms:created>
  <dcterms:modified xsi:type="dcterms:W3CDTF">2020-03-29T08:51:00Z</dcterms:modified>
</cp:coreProperties>
</file>