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1B" w:rsidRPr="00CC5286" w:rsidRDefault="00FE761B" w:rsidP="00FE761B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vertAlign w:val="superscript"/>
          <w:lang w:val="ru-RU"/>
        </w:rPr>
      </w:pPr>
      <w:r w:rsidRPr="00CC5286">
        <w:rPr>
          <w:rFonts w:ascii="Times New Roman" w:eastAsia="Arial" w:hAnsi="Times New Roman"/>
          <w:b/>
          <w:i/>
          <w:color w:val="FF0000"/>
          <w:sz w:val="28"/>
          <w:szCs w:val="28"/>
          <w:lang w:val="ru-RU"/>
        </w:rPr>
        <w:t>:«____________________» :___________________ :____________________</w:t>
      </w:r>
      <w:r w:rsidRPr="00CC5286">
        <w:rPr>
          <w:rFonts w:ascii="Times New Roman" w:hAnsi="Times New Roman"/>
          <w:b/>
          <w:bCs/>
          <w:i/>
          <w:color w:val="FF0000"/>
          <w:sz w:val="28"/>
          <w:szCs w:val="28"/>
          <w:vertAlign w:val="superscript"/>
          <w:lang w:val="ru-RU"/>
        </w:rPr>
        <w:t>©</w:t>
      </w:r>
    </w:p>
    <w:p w:rsidR="00FE761B" w:rsidRPr="00CC5286" w:rsidRDefault="00FE761B" w:rsidP="00FE761B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CC5286">
        <w:rPr>
          <w:rFonts w:ascii="Times New Roman" w:hAnsi="Times New Roman"/>
          <w:i/>
          <w:color w:val="FF0000"/>
          <w:sz w:val="18"/>
          <w:szCs w:val="18"/>
          <w:lang w:val="ru-RU"/>
        </w:rPr>
        <w:t>Имя                                                    Отчество                                                      Фамилия</w:t>
      </w:r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b/>
          <w:color w:val="7030A0"/>
          <w:sz w:val="21"/>
          <w:szCs w:val="21"/>
          <w:lang w:val="ru-RU"/>
        </w:rPr>
      </w:pPr>
      <w:r w:rsidRPr="00FC611C">
        <w:rPr>
          <w:rFonts w:ascii="Times New Roman" w:hAnsi="Times New Roman"/>
          <w:b/>
          <w:color w:val="7030A0"/>
          <w:sz w:val="21"/>
          <w:szCs w:val="21"/>
          <w:lang w:val="ru-RU"/>
        </w:rPr>
        <w:t xml:space="preserve">Статут: </w:t>
      </w:r>
      <w:r w:rsidR="00C8565A" w:rsidRPr="00FC611C">
        <w:rPr>
          <w:rFonts w:ascii="Times New Roman" w:hAnsi="Times New Roman"/>
          <w:b/>
          <w:color w:val="7030A0"/>
          <w:sz w:val="21"/>
          <w:szCs w:val="21"/>
          <w:lang w:val="ru-RU"/>
        </w:rPr>
        <w:t>Чело</w:t>
      </w:r>
      <w:r w:rsidRPr="00FC611C">
        <w:rPr>
          <w:rFonts w:ascii="Times New Roman" w:hAnsi="Times New Roman"/>
          <w:b/>
          <w:color w:val="7030A0"/>
          <w:sz w:val="21"/>
          <w:szCs w:val="21"/>
          <w:lang w:val="ru-RU"/>
        </w:rPr>
        <w:t>век</w:t>
      </w:r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color w:val="7030A0"/>
          <w:sz w:val="21"/>
          <w:szCs w:val="21"/>
          <w:lang w:val="ru-RU"/>
        </w:rPr>
      </w:pPr>
      <w:r w:rsidRPr="00FC611C">
        <w:rPr>
          <w:rFonts w:ascii="Times New Roman" w:hAnsi="Times New Roman"/>
          <w:color w:val="7030A0"/>
          <w:sz w:val="21"/>
          <w:szCs w:val="21"/>
          <w:lang w:val="ru-RU"/>
        </w:rPr>
        <w:t>Обладатель права, Бенефициар</w:t>
      </w:r>
    </w:p>
    <w:p w:rsidR="00FE761B" w:rsidRPr="00FC611C" w:rsidRDefault="00FE761B" w:rsidP="00FE761B">
      <w:pPr>
        <w:contextualSpacing/>
        <w:jc w:val="center"/>
        <w:rPr>
          <w:rFonts w:ascii="Times New Roman" w:eastAsia="Calibri" w:hAnsi="Times New Roman"/>
          <w:i/>
          <w:color w:val="7030A0"/>
          <w:sz w:val="21"/>
          <w:szCs w:val="21"/>
          <w:lang w:val="ru-RU"/>
        </w:rPr>
      </w:pPr>
      <w:r w:rsidRPr="00FC611C">
        <w:rPr>
          <w:rFonts w:ascii="Times New Roman" w:hAnsi="Times New Roman"/>
          <w:color w:val="7030A0"/>
          <w:sz w:val="21"/>
          <w:szCs w:val="21"/>
          <w:lang w:val="ru-RU"/>
        </w:rPr>
        <w:t xml:space="preserve">Удостоверение </w:t>
      </w:r>
      <w:r w:rsidR="00C8565A" w:rsidRPr="00FC611C">
        <w:rPr>
          <w:rFonts w:ascii="Times New Roman" w:hAnsi="Times New Roman"/>
          <w:color w:val="7030A0"/>
          <w:sz w:val="21"/>
          <w:szCs w:val="21"/>
          <w:lang w:val="ru-RU"/>
        </w:rPr>
        <w:t>Чело</w:t>
      </w:r>
      <w:r w:rsidRPr="00FC611C">
        <w:rPr>
          <w:rFonts w:ascii="Times New Roman" w:hAnsi="Times New Roman"/>
          <w:color w:val="7030A0"/>
          <w:sz w:val="21"/>
          <w:szCs w:val="21"/>
          <w:lang w:val="ru-RU"/>
        </w:rPr>
        <w:t>века/</w:t>
      </w:r>
      <w:proofErr w:type="spellStart"/>
      <w:r w:rsidRPr="00FC611C">
        <w:rPr>
          <w:rFonts w:ascii="Times New Roman" w:hAnsi="Times New Roman"/>
          <w:color w:val="7030A0"/>
          <w:sz w:val="21"/>
          <w:szCs w:val="21"/>
        </w:rPr>
        <w:t>upu</w:t>
      </w:r>
      <w:proofErr w:type="spellEnd"/>
      <w:r w:rsidRPr="00FC611C">
        <w:rPr>
          <w:rFonts w:ascii="Times New Roman" w:hAnsi="Times New Roman"/>
          <w:color w:val="7030A0"/>
          <w:sz w:val="21"/>
          <w:szCs w:val="21"/>
          <w:lang w:val="ru-RU"/>
        </w:rPr>
        <w:t xml:space="preserve"> № </w:t>
      </w:r>
      <w:r w:rsidRPr="00FC611C">
        <w:rPr>
          <w:rFonts w:ascii="Times New Roman" w:hAnsi="Times New Roman"/>
          <w:i/>
          <w:color w:val="7030A0"/>
          <w:sz w:val="21"/>
          <w:szCs w:val="21"/>
          <w:lang w:val="ru-RU"/>
        </w:rPr>
        <w:t>_____________________</w:t>
      </w:r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color w:val="0070C0"/>
          <w:sz w:val="21"/>
          <w:szCs w:val="21"/>
          <w:lang w:val="ru-RU"/>
        </w:rPr>
      </w:pPr>
      <w:r w:rsidRPr="00FC611C">
        <w:rPr>
          <w:rFonts w:ascii="Times New Roman" w:hAnsi="Times New Roman"/>
          <w:color w:val="0070C0"/>
          <w:sz w:val="21"/>
          <w:szCs w:val="21"/>
        </w:rPr>
        <w:t>c</w:t>
      </w:r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>/</w:t>
      </w:r>
      <w:r w:rsidRPr="00FC611C">
        <w:rPr>
          <w:rFonts w:ascii="Times New Roman" w:hAnsi="Times New Roman"/>
          <w:color w:val="0070C0"/>
          <w:sz w:val="21"/>
          <w:szCs w:val="21"/>
        </w:rPr>
        <w:t>o</w:t>
      </w:r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 xml:space="preserve"> [улица ____________</w:t>
      </w:r>
      <w:proofErr w:type="gramStart"/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>_  дом</w:t>
      </w:r>
      <w:proofErr w:type="gramEnd"/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 xml:space="preserve"> ________ квартира __________</w:t>
      </w:r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color w:val="0070C0"/>
          <w:sz w:val="21"/>
          <w:szCs w:val="21"/>
          <w:lang w:val="ru-RU"/>
        </w:rPr>
      </w:pPr>
      <w:proofErr w:type="gramStart"/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>Россия, Город ________________________']</w:t>
      </w:r>
      <w:proofErr w:type="gramEnd"/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color w:val="0070C0"/>
          <w:sz w:val="21"/>
          <w:szCs w:val="21"/>
          <w:lang w:val="ru-RU"/>
        </w:rPr>
      </w:pPr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>т. +7</w:t>
      </w:r>
      <w:r w:rsidRPr="00FC611C">
        <w:rPr>
          <w:rFonts w:ascii="Times New Roman" w:hAnsi="Times New Roman"/>
          <w:color w:val="0070C0"/>
          <w:sz w:val="21"/>
          <w:szCs w:val="21"/>
        </w:rPr>
        <w:t> </w:t>
      </w:r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>____________________________</w:t>
      </w:r>
    </w:p>
    <w:p w:rsidR="00FE761B" w:rsidRPr="00FC611C" w:rsidRDefault="00FE761B" w:rsidP="00FE761B">
      <w:pPr>
        <w:contextualSpacing/>
        <w:jc w:val="center"/>
        <w:rPr>
          <w:rFonts w:ascii="Times New Roman" w:hAnsi="Times New Roman"/>
          <w:color w:val="0070C0"/>
          <w:sz w:val="21"/>
          <w:szCs w:val="21"/>
          <w:lang w:val="ru-RU"/>
        </w:rPr>
      </w:pPr>
      <w:proofErr w:type="gramStart"/>
      <w:r w:rsidRPr="00FC611C">
        <w:rPr>
          <w:rFonts w:ascii="Times New Roman" w:hAnsi="Times New Roman"/>
          <w:color w:val="0070C0"/>
          <w:sz w:val="21"/>
          <w:szCs w:val="21"/>
        </w:rPr>
        <w:t>email</w:t>
      </w:r>
      <w:proofErr w:type="gramEnd"/>
      <w:r w:rsidRPr="00FC611C">
        <w:rPr>
          <w:rFonts w:ascii="Times New Roman" w:hAnsi="Times New Roman"/>
          <w:color w:val="0070C0"/>
          <w:sz w:val="21"/>
          <w:szCs w:val="21"/>
          <w:lang w:val="ru-RU"/>
        </w:rPr>
        <w:t xml:space="preserve">: </w:t>
      </w:r>
      <w:r w:rsidR="00525EE3">
        <w:fldChar w:fldCharType="begin"/>
      </w:r>
      <w:r w:rsidR="00525EE3">
        <w:instrText>HYPERLINK</w:instrText>
      </w:r>
      <w:r w:rsidR="00525EE3" w:rsidRPr="00CC5286">
        <w:rPr>
          <w:lang w:val="ru-RU"/>
        </w:rPr>
        <w:instrText xml:space="preserve"> "</w:instrText>
      </w:r>
      <w:r w:rsidR="00525EE3">
        <w:instrText>mailto</w:instrText>
      </w:r>
      <w:r w:rsidR="00525EE3" w:rsidRPr="00CC5286">
        <w:rPr>
          <w:lang w:val="ru-RU"/>
        </w:rPr>
        <w:instrText>:</w:instrText>
      </w:r>
      <w:r w:rsidR="00525EE3">
        <w:instrText>Ilsyara</w:instrText>
      </w:r>
      <w:r w:rsidR="00525EE3" w:rsidRPr="00CC5286">
        <w:rPr>
          <w:lang w:val="ru-RU"/>
        </w:rPr>
        <w:instrText>@</w:instrText>
      </w:r>
      <w:r w:rsidR="00525EE3">
        <w:instrText>mail</w:instrText>
      </w:r>
      <w:r w:rsidR="00525EE3" w:rsidRPr="00CC5286">
        <w:rPr>
          <w:lang w:val="ru-RU"/>
        </w:rPr>
        <w:instrText>.</w:instrText>
      </w:r>
      <w:r w:rsidR="00525EE3">
        <w:instrText>ru</w:instrText>
      </w:r>
      <w:r w:rsidR="00525EE3" w:rsidRPr="00CC5286">
        <w:rPr>
          <w:lang w:val="ru-RU"/>
        </w:rPr>
        <w:instrText>"</w:instrText>
      </w:r>
      <w:r w:rsidR="00525EE3">
        <w:fldChar w:fldCharType="separate"/>
      </w:r>
      <w:r w:rsidRPr="00FC611C">
        <w:rPr>
          <w:rStyle w:val="a6"/>
          <w:rFonts w:ascii="Times New Roman" w:hAnsi="Times New Roman"/>
          <w:sz w:val="21"/>
          <w:szCs w:val="21"/>
          <w:u w:val="none"/>
          <w:lang w:val="ru-RU"/>
        </w:rPr>
        <w:t>____________________________</w:t>
      </w:r>
      <w:r w:rsidR="00525EE3">
        <w:fldChar w:fldCharType="end"/>
      </w:r>
    </w:p>
    <w:p w:rsidR="00FE761B" w:rsidRPr="00FC611C" w:rsidRDefault="00FE761B" w:rsidP="00FE761B">
      <w:pPr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:rsidR="00595EF6" w:rsidRPr="00FC611C" w:rsidRDefault="00595EF6" w:rsidP="00FE761B">
      <w:pPr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FC611C">
        <w:rPr>
          <w:rFonts w:ascii="Times New Roman" w:hAnsi="Times New Roman"/>
          <w:sz w:val="21"/>
          <w:szCs w:val="21"/>
          <w:lang w:val="ru-RU"/>
        </w:rPr>
        <w:t>Председателю Правления банка</w:t>
      </w:r>
    </w:p>
    <w:p w:rsidR="00FE761B" w:rsidRPr="00FC611C" w:rsidRDefault="00595EF6" w:rsidP="00FE761B">
      <w:pPr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FC611C">
        <w:rPr>
          <w:rFonts w:ascii="Times New Roman" w:hAnsi="Times New Roman"/>
          <w:sz w:val="21"/>
          <w:szCs w:val="21"/>
          <w:lang w:val="ru-RU"/>
        </w:rPr>
        <w:t>______</w:t>
      </w:r>
      <w:r w:rsidR="00FE761B" w:rsidRPr="00FC611C">
        <w:rPr>
          <w:rFonts w:ascii="Times New Roman" w:hAnsi="Times New Roman"/>
          <w:sz w:val="21"/>
          <w:szCs w:val="21"/>
          <w:lang w:val="ru-RU"/>
        </w:rPr>
        <w:t>___________________________________</w:t>
      </w:r>
    </w:p>
    <w:p w:rsidR="00FE761B" w:rsidRPr="00FC611C" w:rsidRDefault="00FE761B" w:rsidP="00FE761B">
      <w:pPr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FC611C">
        <w:rPr>
          <w:rFonts w:ascii="Times New Roman" w:hAnsi="Times New Roman"/>
          <w:sz w:val="21"/>
          <w:szCs w:val="21"/>
          <w:lang w:val="ru-RU"/>
        </w:rPr>
        <w:t>_________________________________________</w:t>
      </w:r>
    </w:p>
    <w:p w:rsidR="00FE761B" w:rsidRPr="00FC611C" w:rsidRDefault="00595EF6" w:rsidP="00FE761B">
      <w:pPr>
        <w:pStyle w:val="a5"/>
        <w:contextualSpacing/>
        <w:jc w:val="both"/>
        <w:rPr>
          <w:rFonts w:ascii="Times New Roman" w:hAnsi="Times New Roman"/>
          <w:sz w:val="21"/>
          <w:szCs w:val="21"/>
        </w:rPr>
      </w:pPr>
      <w:r w:rsidRPr="00FC611C">
        <w:rPr>
          <w:rFonts w:ascii="Times New Roman" w:hAnsi="Times New Roman"/>
          <w:sz w:val="21"/>
          <w:szCs w:val="21"/>
        </w:rPr>
        <w:t>Руководителю К</w:t>
      </w:r>
      <w:proofErr w:type="gramStart"/>
      <w:r w:rsidRPr="00FC611C">
        <w:rPr>
          <w:rFonts w:ascii="Times New Roman" w:hAnsi="Times New Roman"/>
          <w:sz w:val="21"/>
          <w:szCs w:val="21"/>
        </w:rPr>
        <w:t>А(</w:t>
      </w:r>
      <w:proofErr w:type="spellStart"/>
      <w:proofErr w:type="gramEnd"/>
      <w:r w:rsidRPr="00FC611C">
        <w:rPr>
          <w:rFonts w:ascii="Times New Roman" w:hAnsi="Times New Roman"/>
          <w:sz w:val="21"/>
          <w:szCs w:val="21"/>
        </w:rPr>
        <w:t>коллекторское</w:t>
      </w:r>
      <w:proofErr w:type="spellEnd"/>
      <w:r w:rsidRPr="00FC611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C611C">
        <w:rPr>
          <w:rFonts w:ascii="Times New Roman" w:hAnsi="Times New Roman"/>
          <w:sz w:val="21"/>
          <w:szCs w:val="21"/>
        </w:rPr>
        <w:t>агенство</w:t>
      </w:r>
      <w:proofErr w:type="spellEnd"/>
      <w:r w:rsidRPr="00FC611C">
        <w:rPr>
          <w:rFonts w:ascii="Times New Roman" w:hAnsi="Times New Roman"/>
          <w:sz w:val="21"/>
          <w:szCs w:val="21"/>
        </w:rPr>
        <w:t>)</w:t>
      </w:r>
    </w:p>
    <w:p w:rsidR="00595EF6" w:rsidRPr="00FC611C" w:rsidRDefault="00595EF6" w:rsidP="00FE761B">
      <w:pPr>
        <w:pStyle w:val="a5"/>
        <w:contextualSpacing/>
        <w:jc w:val="both"/>
        <w:rPr>
          <w:rFonts w:ascii="Times New Roman" w:hAnsi="Times New Roman"/>
          <w:sz w:val="21"/>
          <w:szCs w:val="21"/>
        </w:rPr>
      </w:pPr>
      <w:r w:rsidRPr="00FC611C">
        <w:rPr>
          <w:rFonts w:ascii="Times New Roman" w:hAnsi="Times New Roman"/>
          <w:sz w:val="21"/>
          <w:szCs w:val="21"/>
        </w:rPr>
        <w:t>_________________________________________</w:t>
      </w:r>
    </w:p>
    <w:p w:rsidR="00595EF6" w:rsidRPr="00FC611C" w:rsidRDefault="00595EF6" w:rsidP="00FE761B">
      <w:pPr>
        <w:pStyle w:val="a5"/>
        <w:contextualSpacing/>
        <w:jc w:val="both"/>
        <w:rPr>
          <w:rFonts w:ascii="Times New Roman" w:hAnsi="Times New Roman"/>
          <w:sz w:val="21"/>
          <w:szCs w:val="21"/>
        </w:rPr>
      </w:pPr>
    </w:p>
    <w:p w:rsidR="00595EF6" w:rsidRPr="00FC611C" w:rsidRDefault="00595EF6" w:rsidP="00FE761B">
      <w:pPr>
        <w:pStyle w:val="a5"/>
        <w:contextualSpacing/>
        <w:jc w:val="both"/>
        <w:rPr>
          <w:rFonts w:ascii="Times New Roman" w:hAnsi="Times New Roman"/>
          <w:sz w:val="21"/>
          <w:szCs w:val="21"/>
        </w:rPr>
      </w:pPr>
    </w:p>
    <w:p w:rsidR="00FE761B" w:rsidRPr="00FC611C" w:rsidRDefault="00FE761B" w:rsidP="00FE761B">
      <w:pPr>
        <w:pStyle w:val="a5"/>
        <w:contextualSpacing/>
        <w:jc w:val="center"/>
        <w:rPr>
          <w:rFonts w:ascii="Times New Roman" w:hAnsi="Times New Roman"/>
          <w:sz w:val="21"/>
          <w:szCs w:val="21"/>
        </w:rPr>
      </w:pPr>
    </w:p>
    <w:p w:rsidR="0075506B" w:rsidRPr="00FC611C" w:rsidRDefault="0075506B" w:rsidP="00FE761B">
      <w:pPr>
        <w:pStyle w:val="a5"/>
        <w:contextualSpacing/>
        <w:jc w:val="center"/>
        <w:rPr>
          <w:rFonts w:ascii="Times New Roman" w:hAnsi="Times New Roman"/>
          <w:sz w:val="21"/>
          <w:szCs w:val="21"/>
        </w:rPr>
      </w:pPr>
      <w:r w:rsidRPr="00FC611C">
        <w:rPr>
          <w:rFonts w:ascii="Times New Roman" w:hAnsi="Times New Roman"/>
          <w:sz w:val="21"/>
          <w:szCs w:val="21"/>
        </w:rPr>
        <w:t>ПРЕТЕНЗИЯ</w:t>
      </w:r>
      <w:r w:rsidRPr="00FC611C">
        <w:rPr>
          <w:rFonts w:ascii="Times New Roman" w:hAnsi="Times New Roman"/>
          <w:sz w:val="21"/>
          <w:szCs w:val="21"/>
        </w:rPr>
        <w:br/>
        <w:t xml:space="preserve">о незаконной деятельности </w:t>
      </w:r>
      <w:r w:rsidR="00FE761B" w:rsidRPr="00FC611C">
        <w:rPr>
          <w:rFonts w:ascii="Times New Roman" w:hAnsi="Times New Roman"/>
          <w:sz w:val="21"/>
          <w:szCs w:val="21"/>
        </w:rPr>
        <w:t>банка / КА (</w:t>
      </w:r>
      <w:proofErr w:type="spellStart"/>
      <w:r w:rsidR="00FE761B" w:rsidRPr="00FC611C">
        <w:rPr>
          <w:rFonts w:ascii="Times New Roman" w:hAnsi="Times New Roman"/>
          <w:sz w:val="21"/>
          <w:szCs w:val="21"/>
        </w:rPr>
        <w:t>коллекторского</w:t>
      </w:r>
      <w:proofErr w:type="spellEnd"/>
      <w:r w:rsidR="00FE761B" w:rsidRPr="00FC611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FE761B" w:rsidRPr="00FC611C">
        <w:rPr>
          <w:rFonts w:ascii="Times New Roman" w:hAnsi="Times New Roman"/>
          <w:sz w:val="21"/>
          <w:szCs w:val="21"/>
        </w:rPr>
        <w:t>агенства</w:t>
      </w:r>
      <w:proofErr w:type="spellEnd"/>
      <w:r w:rsidR="00FE761B" w:rsidRPr="00FC611C">
        <w:rPr>
          <w:rFonts w:ascii="Times New Roman" w:hAnsi="Times New Roman"/>
          <w:sz w:val="21"/>
          <w:szCs w:val="21"/>
        </w:rPr>
        <w:t>)</w:t>
      </w:r>
      <w:r w:rsidRPr="00FC611C">
        <w:rPr>
          <w:rFonts w:ascii="Times New Roman" w:hAnsi="Times New Roman"/>
          <w:sz w:val="21"/>
          <w:szCs w:val="21"/>
        </w:rPr>
        <w:t>,</w:t>
      </w:r>
      <w:r w:rsidRPr="00FC611C">
        <w:rPr>
          <w:rFonts w:ascii="Times New Roman" w:hAnsi="Times New Roman"/>
          <w:sz w:val="21"/>
          <w:szCs w:val="21"/>
        </w:rPr>
        <w:br/>
        <w:t>об отказе от обработки персональных данных.</w:t>
      </w:r>
    </w:p>
    <w:p w:rsidR="00FE761B" w:rsidRPr="00FC611C" w:rsidRDefault="00FE761B" w:rsidP="00FE761B">
      <w:pPr>
        <w:pStyle w:val="a5"/>
        <w:contextualSpacing/>
        <w:jc w:val="both"/>
        <w:rPr>
          <w:rFonts w:ascii="Times New Roman" w:hAnsi="Times New Roman"/>
          <w:sz w:val="21"/>
          <w:szCs w:val="21"/>
        </w:rPr>
      </w:pPr>
    </w:p>
    <w:p w:rsidR="0075506B" w:rsidRPr="00FC611C" w:rsidRDefault="0075506B" w:rsidP="00FE761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На номера телефонов моих коллег, родственников, знакомых и на мой телефон неоднократно поступают звонки и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смс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с теле</w:t>
      </w:r>
      <w:r w:rsidR="00FE761B" w:rsidRPr="00FC611C">
        <w:rPr>
          <w:rFonts w:ascii="Times New Roman" w:eastAsia="Times New Roman" w:hAnsi="Times New Roman"/>
          <w:sz w:val="21"/>
          <w:szCs w:val="21"/>
        </w:rPr>
        <w:t xml:space="preserve">фонов </w:t>
      </w:r>
      <w:proofErr w:type="spellStart"/>
      <w:r w:rsidR="00FE761B"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="00FE761B" w:rsidRPr="00FC611C">
        <w:rPr>
          <w:rFonts w:ascii="Times New Roman" w:eastAsia="Times New Roman" w:hAnsi="Times New Roman"/>
          <w:sz w:val="21"/>
          <w:szCs w:val="21"/>
        </w:rPr>
        <w:t xml:space="preserve"> агентства/</w:t>
      </w:r>
      <w:proofErr w:type="gramStart"/>
      <w:r w:rsidR="00FE761B" w:rsidRPr="00FC611C">
        <w:rPr>
          <w:rFonts w:ascii="Times New Roman" w:eastAsia="Times New Roman" w:hAnsi="Times New Roman"/>
          <w:sz w:val="21"/>
          <w:szCs w:val="21"/>
        </w:rPr>
        <w:t>банка</w:t>
      </w:r>
      <w:proofErr w:type="gramEnd"/>
      <w:r w:rsidR="00FE761B" w:rsidRPr="00FC611C">
        <w:rPr>
          <w:rFonts w:ascii="Times New Roman" w:eastAsia="Times New Roman" w:hAnsi="Times New Roman"/>
          <w:sz w:val="21"/>
          <w:szCs w:val="21"/>
        </w:rPr>
        <w:t xml:space="preserve"> </w:t>
      </w:r>
      <w:r w:rsidRPr="00FC611C">
        <w:rPr>
          <w:rFonts w:ascii="Times New Roman" w:eastAsia="Times New Roman" w:hAnsi="Times New Roman"/>
          <w:sz w:val="21"/>
          <w:szCs w:val="21"/>
        </w:rPr>
        <w:t>в которых содержатся угрозы, оскорбления в адрес меня, моей семьи, моих коллег, знакомых, а так же сведения обо мне (нарушение закона о передаче персональных данных), в том числе ложные (клевета).</w:t>
      </w:r>
    </w:p>
    <w:p w:rsidR="0075506B" w:rsidRPr="00FC611C" w:rsidRDefault="0075506B" w:rsidP="00600596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В соответствии со ст. 3 Ф</w:t>
      </w:r>
      <w:r w:rsidR="00BA22AB" w:rsidRPr="00FC611C">
        <w:rPr>
          <w:rFonts w:ascii="Times New Roman" w:eastAsia="Times New Roman" w:hAnsi="Times New Roman"/>
          <w:sz w:val="21"/>
          <w:szCs w:val="21"/>
        </w:rPr>
        <w:t>З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от 27 июля 2006г.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N 1</w:t>
      </w:r>
      <w:r w:rsidR="00600596" w:rsidRPr="00FC611C">
        <w:rPr>
          <w:rFonts w:ascii="Times New Roman" w:eastAsia="Times New Roman" w:hAnsi="Times New Roman"/>
          <w:sz w:val="21"/>
          <w:szCs w:val="21"/>
        </w:rPr>
        <w:t>52-ФЗ «О персональных данных»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персональные данные - любая информация, относящаяся к определенному или определяемому на основании такой информации субъекту персональных данных,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75506B" w:rsidRPr="00FC611C" w:rsidRDefault="0075506B" w:rsidP="00BA22A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Обнародование без согласия - состав административного правонарушения, предусмотренного ст. 13. 11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КоАП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РФ - за нарушение Ф</w:t>
      </w:r>
      <w:r w:rsidR="00BA22AB" w:rsidRPr="00FC611C">
        <w:rPr>
          <w:rFonts w:ascii="Times New Roman" w:eastAsia="Times New Roman" w:hAnsi="Times New Roman"/>
          <w:sz w:val="21"/>
          <w:szCs w:val="21"/>
        </w:rPr>
        <w:t>З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РФ от 27. 07. 2006 N 152-ФЗ "О персональных данных», а именно сбора, хранения, использования или распространения информации о Гражданах (персональных данных).</w:t>
      </w:r>
    </w:p>
    <w:p w:rsidR="0075506B" w:rsidRPr="00FC611C" w:rsidRDefault="00BA22AB" w:rsidP="00BA22A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Эти действия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нарушают</w:t>
      </w:r>
      <w:proofErr w:type="gramEnd"/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/подпадают под 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 xml:space="preserve">ст. 159-телефонное мошенничество, 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ст. 163 УК РФ — вымогательство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 xml:space="preserve"> и т.д.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, угроза моему здоровью, имуществу, в глазах друзей, членов семьи. ст. 26 ФЗ «О банках и банковской деятельности», ч. 2 ст. 183 УК РФ, п. З ст. 857 КГ РФ, Ст. 15 ФЗ N2 2300-1, п. 1 ст. 167, ст. 168, ч. 1 ст. 422, ст. ст. 438, 441, 445, 807, 819, 820, п. 1 ст. 846 ГК РФ, п. 2 ст. 17 </w:t>
      </w:r>
      <w:proofErr w:type="spellStart"/>
      <w:r w:rsidR="0075506B" w:rsidRPr="00FC611C">
        <w:rPr>
          <w:rFonts w:ascii="Times New Roman" w:eastAsia="Times New Roman" w:hAnsi="Times New Roman"/>
          <w:sz w:val="21"/>
          <w:szCs w:val="21"/>
        </w:rPr>
        <w:t>ЗоППД</w:t>
      </w:r>
      <w:proofErr w:type="spellEnd"/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и КОНСТИТУЦИЕЙ РФ.</w:t>
      </w:r>
    </w:p>
    <w:p w:rsidR="0075506B" w:rsidRPr="00FC611C" w:rsidRDefault="0075506B" w:rsidP="00BA22A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В соответствии с разъяснениями, содержащимися в пункте 51 Постановления Пленума Верховного Суда Р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>оссийской Федерации N 17 от 28.</w:t>
      </w:r>
      <w:r w:rsidRPr="00FC611C">
        <w:rPr>
          <w:rFonts w:ascii="Times New Roman" w:eastAsia="Times New Roman" w:hAnsi="Times New Roman"/>
          <w:sz w:val="21"/>
          <w:szCs w:val="21"/>
        </w:rPr>
        <w:t>06.2012 г. «О рассмотрении судами гражданских дел по спорам о защите прав потребителей», суд, разрешая дела по спорам об уступке требований, вытекающих из креди</w:t>
      </w:r>
      <w:r w:rsidR="00BA22AB" w:rsidRPr="00FC611C">
        <w:rPr>
          <w:rFonts w:ascii="Times New Roman" w:eastAsia="Times New Roman" w:hAnsi="Times New Roman"/>
          <w:sz w:val="21"/>
          <w:szCs w:val="21"/>
        </w:rPr>
        <w:t>тных договоров с потребителями</w:t>
      </w:r>
      <w:r w:rsidRPr="00FC611C">
        <w:rPr>
          <w:rFonts w:ascii="Times New Roman" w:eastAsia="Times New Roman" w:hAnsi="Times New Roman"/>
          <w:sz w:val="21"/>
          <w:szCs w:val="21"/>
        </w:rPr>
        <w:t>, должен иметь в виду, что Законом о защите прав потребителей не предусмотрено право банка, иной кредитной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 организации передавать право требования по кредитному договору с потребителем</w:t>
      </w:r>
      <w:r w:rsidR="00BA22AB" w:rsidRPr="00FC611C">
        <w:rPr>
          <w:rFonts w:ascii="Times New Roman" w:eastAsia="Times New Roman" w:hAnsi="Times New Roman"/>
          <w:sz w:val="21"/>
          <w:szCs w:val="21"/>
        </w:rPr>
        <w:t xml:space="preserve"> </w:t>
      </w:r>
      <w:r w:rsidRPr="00FC611C">
        <w:rPr>
          <w:rFonts w:ascii="Times New Roman" w:eastAsia="Times New Roman" w:hAnsi="Times New Roman"/>
          <w:sz w:val="21"/>
          <w:szCs w:val="21"/>
        </w:rPr>
        <w:t>лицам, не имеющим лицензии на право осуществления банковской деятельности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>.</w:t>
      </w:r>
    </w:p>
    <w:p w:rsidR="0075506B" w:rsidRPr="00FC611C" w:rsidRDefault="0075506B" w:rsidP="00BA22A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Нарушение банковской тайны, неизбежно сопутствующее исполнению договора цессии, свидетельствует о недействительности такого договора в силу ничтожности, как противоречащего закону ст. ст. 168, 382, 388 ГК РФ.</w:t>
      </w:r>
    </w:p>
    <w:p w:rsidR="0075506B" w:rsidRPr="00FC611C" w:rsidRDefault="0075506B" w:rsidP="00BA22AB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Федеральная служба по надзору в сфере защиты пр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>ав потребителей и благополучия Чело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века (Письмо от 23 августа 2011 г. N 01/10790-1-32) и суды (например, постановление ФАС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Восточно-Сибирского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округа от 25.05.2009 № А33-8727/08-Ф02-2223/09 по делу № А33-8727/08, постановление ФАС Северо-Западного округа от 28. 04. 2010 по делу № А56-60582/2009, постановление ФАС Дальневосточного округа от 22. 03. 2011 № Ф03-615/2011 по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 делу № А37-944/2010) придерживаются мнения, что в рамках кредитного договора личность кредитора — коммерческой организации в статусе именно банка — не может не иметь для заемщика существенного значения на всем протяжении соответствующих правоотношений. Соответственно и замена его не может происходить без согласия другой стороны. Является незаконной передача права взыскания лицу, не имеющему лицензии на осуществление банковских операций, взыскания процентов по 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 xml:space="preserve">так называемому </w:t>
      </w:r>
      <w:r w:rsidRPr="00FC611C">
        <w:rPr>
          <w:rFonts w:ascii="Times New Roman" w:eastAsia="Times New Roman" w:hAnsi="Times New Roman"/>
          <w:sz w:val="21"/>
          <w:szCs w:val="21"/>
        </w:rPr>
        <w:t>кредиту.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На основании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вышеизложенного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>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</w:p>
    <w:p w:rsidR="0075506B" w:rsidRPr="00FC611C" w:rsidRDefault="0075506B" w:rsidP="00595EF6">
      <w:pPr>
        <w:pStyle w:val="a5"/>
        <w:contextualSpacing/>
        <w:jc w:val="center"/>
        <w:rPr>
          <w:rFonts w:ascii="Times New Roman" w:hAnsi="Times New Roman"/>
          <w:sz w:val="21"/>
          <w:szCs w:val="21"/>
        </w:rPr>
      </w:pPr>
      <w:r w:rsidRPr="00FC611C">
        <w:rPr>
          <w:rFonts w:ascii="Times New Roman" w:hAnsi="Times New Roman"/>
          <w:sz w:val="21"/>
          <w:szCs w:val="21"/>
        </w:rPr>
        <w:t>ТРЕБУЮ:</w:t>
      </w:r>
    </w:p>
    <w:p w:rsidR="0075506B" w:rsidRPr="00FC611C" w:rsidRDefault="0075506B" w:rsidP="00221AB3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1. 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Прекратить обработку персональных данных моих, в том числе сбор, систематизацию, накопление, хранение, использование, распространение (в том числе обнародование), передачу (в том числе третьим лицам), предоставление персональных данных,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 xml:space="preserve"> биометрических данных,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трансграничную передачу </w:t>
      </w:r>
      <w:r w:rsidRPr="00FC611C">
        <w:rPr>
          <w:rFonts w:ascii="Times New Roman" w:eastAsia="Times New Roman" w:hAnsi="Times New Roman"/>
          <w:sz w:val="21"/>
          <w:szCs w:val="21"/>
        </w:rPr>
        <w:lastRenderedPageBreak/>
        <w:t xml:space="preserve">персональных данных незамедлительно и уничтожить имеющиеся сведения об этих персональных данных, в соответствии со ст. 9. 4. 6, п. 1 ст. 9, п. 6 ст. 9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ЗоППД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(ФЗ №152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 от 27. 07. 2006г.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 xml:space="preserve"> )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>, ст. ст. 23, 24 Конституции РФ.</w:t>
      </w:r>
    </w:p>
    <w:p w:rsidR="0075506B" w:rsidRPr="00FC611C" w:rsidRDefault="0075506B" w:rsidP="00C8565A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В случае если персональные данные были переданы третьим лицам, требую отозвать персональные данные у этих лиц, и предупреждаю об ответственности по ст. 17 п. 2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ЗоППД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(ФЗ №152 от 27. 07. 2006г.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 xml:space="preserve"> )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>, ст. 13. 11 КОАП, ст. 137 УК РФ.</w:t>
      </w:r>
    </w:p>
    <w:p w:rsidR="0075506B" w:rsidRPr="00FC611C" w:rsidRDefault="0075506B" w:rsidP="00221AB3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2. Предостави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>ть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информацию для анализа законных оснований деятельности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агентства (в соответствии со ст. ст. 385, 389 ГК РФ, с пунктом 4 ст. 29 Конституции РФ каждый имеет право получать информацию касающуюся его лично)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 xml:space="preserve"> :</w:t>
      </w:r>
      <w:proofErr w:type="gramEnd"/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- заверенную копию лицензии Центрального Банка Российской Федерации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 xml:space="preserve"> (ЦБ России)</w:t>
      </w:r>
      <w:r w:rsidRPr="00FC611C">
        <w:rPr>
          <w:rFonts w:ascii="Times New Roman" w:eastAsia="Times New Roman" w:hAnsi="Times New Roman"/>
          <w:sz w:val="21"/>
          <w:szCs w:val="21"/>
        </w:rPr>
        <w:t>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- выписку из ЕГРЮЛ о регистрации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агентства,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- письмо из Росстата со списком ОКВЭД (74. 84)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агентства,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- заверенную копию лицензии Федеральной службы по надзору в сфере связи, информационных технологий и массовых коммуникаций РФ (обработка персональных данных),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- заверенную копию договора между мной и банком,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- если договор подписан с уполномоченным лицом филиала или представительства: заверенную копию положения о создании филиала или представительства, заверенную копию доверенности, выданную уполномоченному лицу филиала или представительства в соответствии с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ч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>. 3 ст. 55 ГК РФ.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- Заверенную копию договора цессии / агентского договора с приложениями (ст. 1005 ГК РФ)</w:t>
      </w:r>
    </w:p>
    <w:p w:rsidR="0075506B" w:rsidRPr="00221AB3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- </w:t>
      </w:r>
      <w:r w:rsidRPr="00221AB3">
        <w:rPr>
          <w:rFonts w:ascii="Times New Roman" w:eastAsia="Times New Roman" w:hAnsi="Times New Roman"/>
          <w:sz w:val="20"/>
          <w:szCs w:val="20"/>
        </w:rPr>
        <w:t>справку от ЦБ РФ о том, что банк за мой кредит не получил страховую сумму по ст. 29 Закона «О банках и банковской деятельности» № 395-1, которая гласит – обязательное страхование банком рисков по ст. 935 ГК РФ,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 xml:space="preserve">- информацию согласно п. 7 ст. 14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ЗоП</w:t>
      </w:r>
      <w:r w:rsidR="00404EE6">
        <w:rPr>
          <w:rFonts w:ascii="Times New Roman" w:eastAsia="Times New Roman" w:hAnsi="Times New Roman"/>
          <w:sz w:val="21"/>
          <w:szCs w:val="21"/>
        </w:rPr>
        <w:t>ПД</w:t>
      </w:r>
      <w:proofErr w:type="spellEnd"/>
      <w:r w:rsidR="00404EE6">
        <w:rPr>
          <w:rFonts w:ascii="Times New Roman" w:eastAsia="Times New Roman" w:hAnsi="Times New Roman"/>
          <w:sz w:val="21"/>
          <w:szCs w:val="21"/>
        </w:rPr>
        <w:t xml:space="preserve"> (ФЗ №152 от 27. 07. 2006г.)</w:t>
      </w:r>
      <w:r w:rsidRPr="00FC611C">
        <w:rPr>
          <w:rFonts w:ascii="Times New Roman" w:eastAsia="Times New Roman" w:hAnsi="Times New Roman"/>
          <w:sz w:val="21"/>
          <w:szCs w:val="21"/>
        </w:rPr>
        <w:t>: правовые основания и цели обработки персональных данных; цели и применяемые оператором способы обработки персональных данных;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данные;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 обрабатываемые персональные данные, относящиеся к соответствующему субъекту персональных данных, источник их получения; сроки обработки персональных данных, в том числе сроки их хранения;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лицу,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Настоящий запрос документов и информации не является согласием на обработку моих персональных данных, равно как и не является согласием с требованиями.</w:t>
      </w:r>
    </w:p>
    <w:p w:rsidR="0075506B" w:rsidRPr="00FC611C" w:rsidRDefault="0075506B" w:rsidP="00221AB3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3. Удовлетворить мою претензию и информировать в письменной форме о ходе рассмотрения и выполнения моей претензии в течение 10 дней, согласно ст. 22 ФЗ «О ЗАЩИТЕ ПРАВ ПОТРЕБИТЕЛЕЙ».</w:t>
      </w:r>
    </w:p>
    <w:p w:rsidR="00404EE6" w:rsidRDefault="0075506B" w:rsidP="00404EE6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 xml:space="preserve">В случае отклонения моей претензии и не предоставления информации, предупреждаю об ответственности (вплоть до уголовной) (ст. 140, 159 УК РФ, ст. 19. 8. 1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КоАП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, N 281-ФЗ РФ от 25. 12. 2008), принимая во внимание, что на </w:t>
      </w:r>
      <w:r w:rsidR="00404EE6">
        <w:rPr>
          <w:rFonts w:ascii="Times New Roman" w:eastAsia="Times New Roman" w:hAnsi="Times New Roman"/>
          <w:sz w:val="21"/>
          <w:szCs w:val="21"/>
        </w:rPr>
        <w:t xml:space="preserve">протяжении всей деятельности </w:t>
      </w:r>
      <w:proofErr w:type="spellStart"/>
      <w:r w:rsidR="00404EE6">
        <w:rPr>
          <w:rFonts w:ascii="Times New Roman" w:eastAsia="Times New Roman" w:hAnsi="Times New Roman"/>
          <w:sz w:val="21"/>
          <w:szCs w:val="21"/>
        </w:rPr>
        <w:t>коллекторских</w:t>
      </w:r>
      <w:proofErr w:type="spellEnd"/>
      <w:r w:rsidR="00404EE6">
        <w:rPr>
          <w:rFonts w:ascii="Times New Roman" w:eastAsia="Times New Roman" w:hAnsi="Times New Roman"/>
          <w:sz w:val="21"/>
          <w:szCs w:val="21"/>
        </w:rPr>
        <w:t xml:space="preserve"> агентств </w:t>
      </w:r>
      <w:r w:rsidRPr="00FC611C">
        <w:rPr>
          <w:rFonts w:ascii="Times New Roman" w:eastAsia="Times New Roman" w:hAnsi="Times New Roman"/>
          <w:sz w:val="21"/>
          <w:szCs w:val="21"/>
        </w:rPr>
        <w:t>выявлено большое количество правонарушений</w:t>
      </w:r>
      <w:r w:rsidR="00404EE6">
        <w:rPr>
          <w:rFonts w:ascii="Times New Roman" w:eastAsia="Times New Roman" w:hAnsi="Times New Roman"/>
          <w:sz w:val="21"/>
          <w:szCs w:val="21"/>
        </w:rPr>
        <w:t>, преступлений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и учитывая большое количество исков в судах и обращений в надзорные органы о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 многочисленных противозаконных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действиях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>, незаконное обогащение и уход от налогов, многочисленные факты незаконного ис</w:t>
      </w:r>
      <w:r w:rsidR="00404EE6">
        <w:rPr>
          <w:rFonts w:ascii="Times New Roman" w:eastAsia="Times New Roman" w:hAnsi="Times New Roman"/>
          <w:sz w:val="21"/>
          <w:szCs w:val="21"/>
        </w:rPr>
        <w:t xml:space="preserve">пользования персональных данных и т.д. и т.п. </w:t>
      </w:r>
    </w:p>
    <w:p w:rsidR="0075506B" w:rsidRPr="00FC611C" w:rsidRDefault="00404EE6" w:rsidP="00404EE6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/>
          <w:sz w:val="21"/>
          <w:szCs w:val="21"/>
        </w:rPr>
        <w:t>С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активной гражданской по</w:t>
      </w:r>
      <w:r>
        <w:rPr>
          <w:rFonts w:ascii="Times New Roman" w:eastAsia="Times New Roman" w:hAnsi="Times New Roman"/>
          <w:sz w:val="21"/>
          <w:szCs w:val="21"/>
        </w:rPr>
        <w:t>зицией будут направлены соответствующие документы о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незаконных действиях, об инициировании проверок выявленных фактов незаконной и мошеннической деятельности, проверке отчетности, предоставляемой </w:t>
      </w:r>
      <w:proofErr w:type="spellStart"/>
      <w:r w:rsidR="0075506B" w:rsidRPr="00FC611C">
        <w:rPr>
          <w:rFonts w:ascii="Times New Roman" w:eastAsia="Times New Roman" w:hAnsi="Times New Roman"/>
          <w:sz w:val="21"/>
          <w:szCs w:val="21"/>
        </w:rPr>
        <w:t>коллекторским</w:t>
      </w:r>
      <w:proofErr w:type="spellEnd"/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агентством в надзорные органы, и проверке соответствия зарегистрированных видов деятельности оказываемым услугам, о привлечении к ответственности должностных лиц </w:t>
      </w:r>
      <w:proofErr w:type="spellStart"/>
      <w:r w:rsidR="0075506B"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агентства в генеральную прокуратуру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следственный комитет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федеральную службу безопасности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главное управление экономической безопасности и</w:t>
      </w:r>
      <w:proofErr w:type="gramEnd"/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>противодействия коррупции МВД России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федеральную антимонопольную службу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федеральную службу по надзору в сфере связи, информационных техно</w:t>
      </w:r>
      <w:r>
        <w:rPr>
          <w:rFonts w:ascii="Times New Roman" w:eastAsia="Times New Roman" w:hAnsi="Times New Roman"/>
          <w:sz w:val="21"/>
          <w:szCs w:val="21"/>
        </w:rPr>
        <w:t>логий и массовых коммуникаций России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федеральную налоговую службу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 xml:space="preserve">, федеральную службу по надзору в сфере защиты прав потребителей и благополучия </w:t>
      </w:r>
      <w:r w:rsidR="00C8565A" w:rsidRPr="00FC611C">
        <w:rPr>
          <w:rFonts w:ascii="Times New Roman" w:eastAsia="Times New Roman" w:hAnsi="Times New Roman"/>
          <w:sz w:val="21"/>
          <w:szCs w:val="21"/>
        </w:rPr>
        <w:t>Чело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века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общественные правозащитные организации, президенту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, суды Р</w:t>
      </w:r>
      <w:r>
        <w:rPr>
          <w:rFonts w:ascii="Times New Roman" w:eastAsia="Times New Roman" w:hAnsi="Times New Roman"/>
          <w:sz w:val="21"/>
          <w:szCs w:val="21"/>
        </w:rPr>
        <w:t>оссии</w:t>
      </w:r>
      <w:r w:rsidR="0075506B" w:rsidRPr="00FC611C">
        <w:rPr>
          <w:rFonts w:ascii="Times New Roman" w:eastAsia="Times New Roman" w:hAnsi="Times New Roman"/>
          <w:sz w:val="21"/>
          <w:szCs w:val="21"/>
        </w:rPr>
        <w:t>.</w:t>
      </w:r>
    </w:p>
    <w:p w:rsidR="0075506B" w:rsidRPr="00FC611C" w:rsidRDefault="0075506B" w:rsidP="00404EE6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>А так же в средства массовой информации Р</w:t>
      </w:r>
      <w:r w:rsidR="00404EE6">
        <w:rPr>
          <w:rFonts w:ascii="Times New Roman" w:eastAsia="Times New Roman" w:hAnsi="Times New Roman"/>
          <w:sz w:val="21"/>
          <w:szCs w:val="21"/>
        </w:rPr>
        <w:t>оссии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(от газет и радио до интернет и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тв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) поступят пресс-релизы, доступно изложенные для населения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Р</w:t>
      </w:r>
      <w:r w:rsidR="00404EE6">
        <w:rPr>
          <w:rFonts w:ascii="Times New Roman" w:eastAsia="Times New Roman" w:hAnsi="Times New Roman"/>
          <w:sz w:val="21"/>
          <w:szCs w:val="21"/>
        </w:rPr>
        <w:t>оссии</w:t>
      </w:r>
      <w:proofErr w:type="gramEnd"/>
      <w:r w:rsidRPr="00FC611C">
        <w:rPr>
          <w:rFonts w:ascii="Times New Roman" w:eastAsia="Times New Roman" w:hAnsi="Times New Roman"/>
          <w:sz w:val="21"/>
          <w:szCs w:val="21"/>
        </w:rPr>
        <w:t xml:space="preserve"> в деталях описывающие факты злоумышленного нарушения м</w:t>
      </w:r>
      <w:r w:rsidR="00404EE6">
        <w:rPr>
          <w:rFonts w:ascii="Times New Roman" w:eastAsia="Times New Roman" w:hAnsi="Times New Roman"/>
          <w:sz w:val="21"/>
          <w:szCs w:val="21"/>
        </w:rPr>
        <w:t>еждународных законов, законов России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 и Конституции Р</w:t>
      </w:r>
      <w:r w:rsidR="00404EE6">
        <w:rPr>
          <w:rFonts w:ascii="Times New Roman" w:eastAsia="Times New Roman" w:hAnsi="Times New Roman"/>
          <w:sz w:val="21"/>
          <w:szCs w:val="21"/>
        </w:rPr>
        <w:t>оссии</w:t>
      </w:r>
      <w:r w:rsidRPr="00FC611C">
        <w:rPr>
          <w:rFonts w:ascii="Times New Roman" w:eastAsia="Times New Roman" w:hAnsi="Times New Roman"/>
          <w:sz w:val="21"/>
          <w:szCs w:val="21"/>
        </w:rPr>
        <w:t>.</w:t>
      </w:r>
    </w:p>
    <w:p w:rsidR="0075506B" w:rsidRPr="00FC611C" w:rsidRDefault="0075506B" w:rsidP="00FE761B">
      <w:pPr>
        <w:pStyle w:val="a5"/>
        <w:contextualSpacing/>
        <w:jc w:val="both"/>
        <w:rPr>
          <w:rFonts w:ascii="Times New Roman" w:eastAsia="Times New Roman" w:hAnsi="Times New Roman"/>
          <w:sz w:val="21"/>
          <w:szCs w:val="21"/>
        </w:rPr>
      </w:pPr>
    </w:p>
    <w:p w:rsidR="0075506B" w:rsidRPr="00FC611C" w:rsidRDefault="0075506B" w:rsidP="00221AB3">
      <w:pPr>
        <w:pStyle w:val="a5"/>
        <w:ind w:firstLine="708"/>
        <w:contextualSpacing/>
        <w:jc w:val="both"/>
        <w:rPr>
          <w:rFonts w:ascii="Times New Roman" w:eastAsia="Times New Roman" w:hAnsi="Times New Roman"/>
          <w:sz w:val="21"/>
          <w:szCs w:val="21"/>
        </w:rPr>
      </w:pPr>
      <w:r w:rsidRPr="00FC611C">
        <w:rPr>
          <w:rFonts w:ascii="Times New Roman" w:eastAsia="Times New Roman" w:hAnsi="Times New Roman"/>
          <w:sz w:val="21"/>
          <w:szCs w:val="21"/>
        </w:rPr>
        <w:t xml:space="preserve">Предупреждаю, что, учитывая поведение сотрудников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агентства, </w:t>
      </w:r>
      <w:proofErr w:type="gramStart"/>
      <w:r w:rsidRPr="00FC611C">
        <w:rPr>
          <w:rFonts w:ascii="Times New Roman" w:eastAsia="Times New Roman" w:hAnsi="Times New Roman"/>
          <w:sz w:val="21"/>
          <w:szCs w:val="21"/>
        </w:rPr>
        <w:t>готов</w:t>
      </w:r>
      <w:proofErr w:type="gramEnd"/>
      <w:r w:rsidR="00404EE6" w:rsidRPr="00404EE6">
        <w:rPr>
          <w:rFonts w:ascii="Times New Roman" w:eastAsia="Times New Roman" w:hAnsi="Times New Roman"/>
          <w:sz w:val="21"/>
          <w:szCs w:val="21"/>
        </w:rPr>
        <w:t>/</w:t>
      </w:r>
      <w:r w:rsidRPr="00FC611C">
        <w:rPr>
          <w:rFonts w:ascii="Times New Roman" w:eastAsia="Times New Roman" w:hAnsi="Times New Roman"/>
          <w:sz w:val="21"/>
          <w:szCs w:val="21"/>
        </w:rPr>
        <w:t xml:space="preserve">а к общению только в официальной письменной форме. В случае звонков, исходящих от представителей </w:t>
      </w:r>
      <w:proofErr w:type="spellStart"/>
      <w:r w:rsidRPr="00FC611C">
        <w:rPr>
          <w:rFonts w:ascii="Times New Roman" w:eastAsia="Times New Roman" w:hAnsi="Times New Roman"/>
          <w:sz w:val="21"/>
          <w:szCs w:val="21"/>
        </w:rPr>
        <w:t>коллекторского</w:t>
      </w:r>
      <w:proofErr w:type="spellEnd"/>
      <w:r w:rsidRPr="00FC611C">
        <w:rPr>
          <w:rFonts w:ascii="Times New Roman" w:eastAsia="Times New Roman" w:hAnsi="Times New Roman"/>
          <w:sz w:val="21"/>
          <w:szCs w:val="21"/>
        </w:rPr>
        <w:t xml:space="preserve"> агентства, а так же в случае приезда по моему месту нахождения, данные действия будут расцениваться как вымогательство, что повлечет инициирование уголовного дела с привлечением к уголовной ответственности на основании УК Р</w:t>
      </w:r>
      <w:r w:rsidR="00404EE6">
        <w:rPr>
          <w:rFonts w:ascii="Times New Roman" w:eastAsia="Times New Roman" w:hAnsi="Times New Roman"/>
          <w:sz w:val="21"/>
          <w:szCs w:val="21"/>
        </w:rPr>
        <w:t>оссии</w:t>
      </w:r>
      <w:r w:rsidRPr="00FC611C">
        <w:rPr>
          <w:rFonts w:ascii="Times New Roman" w:eastAsia="Times New Roman" w:hAnsi="Times New Roman"/>
          <w:sz w:val="21"/>
          <w:szCs w:val="21"/>
        </w:rPr>
        <w:t>.</w:t>
      </w:r>
    </w:p>
    <w:p w:rsidR="00595EF6" w:rsidRPr="00FC611C" w:rsidRDefault="00595EF6" w:rsidP="00595EF6">
      <w:pPr>
        <w:ind w:firstLine="709"/>
        <w:contextualSpacing/>
        <w:rPr>
          <w:rFonts w:ascii="Times New Roman" w:hAnsi="Times New Roman"/>
          <w:i/>
          <w:color w:val="7030A0"/>
          <w:sz w:val="21"/>
          <w:szCs w:val="21"/>
          <w:lang w:val="ru-RU"/>
        </w:rPr>
      </w:pPr>
      <w:r w:rsidRPr="00FC611C">
        <w:rPr>
          <w:rFonts w:ascii="Times New Roman" w:hAnsi="Times New Roman"/>
          <w:i/>
          <w:color w:val="7030A0"/>
          <w:sz w:val="21"/>
          <w:szCs w:val="21"/>
          <w:lang w:val="ru-RU"/>
        </w:rPr>
        <w:t xml:space="preserve">      </w:t>
      </w:r>
    </w:p>
    <w:p w:rsidR="00595EF6" w:rsidRPr="00FC611C" w:rsidRDefault="00595EF6" w:rsidP="00595EF6">
      <w:pPr>
        <w:ind w:firstLine="709"/>
        <w:contextualSpacing/>
        <w:rPr>
          <w:rFonts w:ascii="Times New Roman" w:hAnsi="Times New Roman"/>
          <w:i/>
          <w:color w:val="7030A0"/>
          <w:sz w:val="21"/>
          <w:szCs w:val="21"/>
          <w:lang w:val="ru-RU"/>
        </w:rPr>
      </w:pPr>
    </w:p>
    <w:p w:rsidR="00595EF6" w:rsidRPr="00FC611C" w:rsidRDefault="00595EF6" w:rsidP="00595EF6">
      <w:pPr>
        <w:ind w:firstLine="709"/>
        <w:contextualSpacing/>
        <w:rPr>
          <w:rFonts w:ascii="Times New Roman" w:hAnsi="Times New Roman"/>
          <w:i/>
          <w:color w:val="7030A0"/>
          <w:sz w:val="21"/>
          <w:szCs w:val="21"/>
          <w:lang w:val="ru-RU"/>
        </w:rPr>
      </w:pPr>
      <w:r w:rsidRPr="00FC611C">
        <w:rPr>
          <w:rFonts w:ascii="Times New Roman" w:hAnsi="Times New Roman"/>
          <w:i/>
          <w:color w:val="7030A0"/>
          <w:sz w:val="21"/>
          <w:szCs w:val="21"/>
          <w:lang w:val="ru-RU"/>
        </w:rPr>
        <w:t>С  уважением</w:t>
      </w:r>
    </w:p>
    <w:p w:rsidR="0075506B" w:rsidRPr="00CC5286" w:rsidRDefault="00595EF6" w:rsidP="00FC611C">
      <w:pPr>
        <w:ind w:firstLine="426"/>
        <w:contextualSpacing/>
        <w:jc w:val="center"/>
        <w:rPr>
          <w:rFonts w:ascii="Times New Roman" w:hAnsi="Times New Roman"/>
          <w:sz w:val="21"/>
          <w:szCs w:val="21"/>
          <w:lang w:val="ru-RU"/>
        </w:rPr>
      </w:pPr>
      <w:proofErr w:type="spellStart"/>
      <w:r w:rsidRPr="00FC611C">
        <w:rPr>
          <w:rFonts w:ascii="Times New Roman" w:eastAsia="Calibri" w:hAnsi="Times New Roman"/>
          <w:color w:val="7030A0"/>
          <w:sz w:val="21"/>
          <w:szCs w:val="21"/>
          <w:lang w:val="ru-RU"/>
        </w:rPr>
        <w:t>Афтограф</w:t>
      </w:r>
      <w:proofErr w:type="spellEnd"/>
      <w:r w:rsidRPr="00FC611C">
        <w:rPr>
          <w:rFonts w:ascii="Times New Roman" w:eastAsia="Calibri" w:hAnsi="Times New Roman"/>
          <w:color w:val="7030A0"/>
          <w:sz w:val="21"/>
          <w:szCs w:val="21"/>
          <w:lang w:val="ru-RU"/>
        </w:rPr>
        <w:t>/Авторское право___</w:t>
      </w:r>
      <w:r w:rsidRPr="00FC611C">
        <w:rPr>
          <w:rFonts w:ascii="Times New Roman" w:hAnsi="Times New Roman"/>
          <w:color w:val="7030A0"/>
          <w:sz w:val="21"/>
          <w:szCs w:val="21"/>
          <w:lang w:val="ru-RU"/>
        </w:rPr>
        <w:t>___________</w:t>
      </w:r>
      <w:r w:rsidRPr="00FC611C">
        <w:rPr>
          <w:rFonts w:ascii="Times New Roman" w:eastAsia="Calibri" w:hAnsi="Times New Roman"/>
          <w:color w:val="7030A0"/>
          <w:sz w:val="21"/>
          <w:szCs w:val="21"/>
          <w:lang w:val="ru-RU"/>
        </w:rPr>
        <w:t>_________      День  «_____»____________20____г.</w:t>
      </w:r>
    </w:p>
    <w:sectPr w:rsidR="0075506B" w:rsidRPr="00CC5286" w:rsidSect="00595EF6">
      <w:footerReference w:type="default" r:id="rId6"/>
      <w:pgSz w:w="11906" w:h="16838"/>
      <w:pgMar w:top="454" w:right="1021" w:bottom="454" w:left="1021" w:header="0" w:footer="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10" w:rsidRDefault="00BE4510" w:rsidP="00595EF6">
      <w:pPr>
        <w:spacing w:after="0"/>
      </w:pPr>
      <w:r>
        <w:separator/>
      </w:r>
    </w:p>
  </w:endnote>
  <w:endnote w:type="continuationSeparator" w:id="0">
    <w:p w:rsidR="00BE4510" w:rsidRDefault="00BE4510" w:rsidP="00595E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F6" w:rsidRPr="00595EF6" w:rsidRDefault="00595EF6" w:rsidP="00595EF6">
    <w:pPr>
      <w:pStyle w:val="a9"/>
      <w:tabs>
        <w:tab w:val="clear" w:pos="4677"/>
        <w:tab w:val="clear" w:pos="9355"/>
        <w:tab w:val="left" w:pos="2315"/>
      </w:tabs>
      <w:spacing w:after="100"/>
      <w:rPr>
        <w:sz w:val="14"/>
        <w:szCs w:val="14"/>
        <w:lang w:val="ru-RU"/>
      </w:rPr>
    </w:pPr>
    <w:r w:rsidRPr="00595EF6">
      <w:rPr>
        <w:sz w:val="14"/>
        <w:szCs w:val="14"/>
        <w:lang w:val="ru-RU"/>
      </w:rPr>
      <w:t>15</w:t>
    </w:r>
    <w:r w:rsidRPr="00595EF6">
      <w:rPr>
        <w:sz w:val="14"/>
        <w:szCs w:val="14"/>
      </w:rPr>
      <w:t>/</w:t>
    </w:r>
    <w:r w:rsidRPr="00595EF6">
      <w:rPr>
        <w:sz w:val="14"/>
        <w:szCs w:val="14"/>
        <w:lang w:val="ru-RU"/>
      </w:rPr>
      <w:t>11</w:t>
    </w:r>
    <w:r>
      <w:rPr>
        <w:sz w:val="14"/>
        <w:szCs w:val="14"/>
        <w:lang w:val="ru-RU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10" w:rsidRDefault="00BE4510" w:rsidP="00595EF6">
      <w:pPr>
        <w:spacing w:after="0"/>
      </w:pPr>
      <w:r>
        <w:separator/>
      </w:r>
    </w:p>
  </w:footnote>
  <w:footnote w:type="continuationSeparator" w:id="0">
    <w:p w:rsidR="00BE4510" w:rsidRDefault="00BE4510" w:rsidP="00595E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5506B"/>
    <w:rsid w:val="00035219"/>
    <w:rsid w:val="000878AA"/>
    <w:rsid w:val="001114C8"/>
    <w:rsid w:val="00221AB3"/>
    <w:rsid w:val="00404EE6"/>
    <w:rsid w:val="00525EE3"/>
    <w:rsid w:val="00595EF6"/>
    <w:rsid w:val="00600596"/>
    <w:rsid w:val="0075506B"/>
    <w:rsid w:val="00AA6409"/>
    <w:rsid w:val="00BA22AB"/>
    <w:rsid w:val="00BE4510"/>
    <w:rsid w:val="00C3691B"/>
    <w:rsid w:val="00C8565A"/>
    <w:rsid w:val="00CC5286"/>
    <w:rsid w:val="00D707DB"/>
    <w:rsid w:val="00FC611C"/>
    <w:rsid w:val="00FE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6B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75506B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506B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75506B"/>
    <w:rPr>
      <w:szCs w:val="24"/>
    </w:rPr>
  </w:style>
  <w:style w:type="character" w:styleId="a4">
    <w:name w:val="Strong"/>
    <w:uiPriority w:val="22"/>
    <w:qFormat/>
    <w:rsid w:val="0075506B"/>
    <w:rPr>
      <w:b/>
      <w:bCs/>
    </w:rPr>
  </w:style>
  <w:style w:type="paragraph" w:styleId="a5">
    <w:name w:val="No Spacing"/>
    <w:uiPriority w:val="1"/>
    <w:qFormat/>
    <w:rsid w:val="00755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75506B"/>
    <w:pPr>
      <w:suppressAutoHyphens/>
      <w:spacing w:before="280" w:after="280" w:afterAutospacing="0"/>
    </w:pPr>
    <w:rPr>
      <w:rFonts w:ascii="Times New Roman" w:hAnsi="Times New Roman"/>
      <w:color w:val="00000A"/>
      <w:kern w:val="1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FE761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95EF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5EF6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95EF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5EF6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9</cp:revision>
  <dcterms:created xsi:type="dcterms:W3CDTF">2020-02-03T06:52:00Z</dcterms:created>
  <dcterms:modified xsi:type="dcterms:W3CDTF">2020-02-07T10:19:00Z</dcterms:modified>
</cp:coreProperties>
</file>